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971BA" w:rsidRPr="005971BA" w:rsidRDefault="005971BA" w:rsidP="005971BA">
      <w:pPr>
        <w:spacing w:before="100" w:beforeAutospacing="1" w:after="100" w:afterAutospacing="1" w:line="240" w:lineRule="auto"/>
        <w:rPr>
          <w:rFonts w:ascii="Times New Roman" w:eastAsia="Times New Roman" w:hAnsi="Times New Roman" w:cs="Times New Roman"/>
          <w:sz w:val="24"/>
          <w:szCs w:val="24"/>
          <w:lang w:eastAsia="de-DE"/>
        </w:rPr>
      </w:pPr>
      <w:bookmarkStart w:id="0" w:name="_GoBack"/>
      <w:bookmarkEnd w:id="0"/>
      <w:r w:rsidRPr="005971BA">
        <w:rPr>
          <w:rFonts w:ascii="Times New Roman" w:eastAsia="Times New Roman" w:hAnsi="Times New Roman" w:cs="Times New Roman"/>
          <w:sz w:val="24"/>
          <w:szCs w:val="24"/>
          <w:lang w:eastAsia="de-DE"/>
        </w:rPr>
        <w:t>Ein neues Projek</w:t>
      </w:r>
      <w:r>
        <w:rPr>
          <w:rFonts w:ascii="Times New Roman" w:eastAsia="Times New Roman" w:hAnsi="Times New Roman" w:cs="Times New Roman"/>
          <w:sz w:val="24"/>
          <w:szCs w:val="24"/>
          <w:lang w:eastAsia="de-DE"/>
        </w:rPr>
        <w:t>t</w:t>
      </w:r>
      <w:r w:rsidRPr="005971BA">
        <w:rPr>
          <w:rFonts w:ascii="Times New Roman" w:eastAsia="Times New Roman" w:hAnsi="Times New Roman" w:cs="Times New Roman"/>
          <w:sz w:val="24"/>
          <w:szCs w:val="24"/>
          <w:lang w:eastAsia="de-DE"/>
        </w:rPr>
        <w:t xml:space="preserve"> im Rahmen der Digitalen Bibliothek NRW. </w:t>
      </w:r>
    </w:p>
    <w:p w:rsidR="005971BA" w:rsidRPr="005971BA" w:rsidRDefault="005971BA" w:rsidP="005971BA">
      <w:pPr>
        <w:spacing w:before="100" w:beforeAutospacing="1" w:after="100" w:afterAutospacing="1" w:line="240" w:lineRule="auto"/>
        <w:rPr>
          <w:rFonts w:ascii="Times New Roman" w:eastAsia="Times New Roman" w:hAnsi="Times New Roman" w:cs="Times New Roman"/>
          <w:sz w:val="24"/>
          <w:szCs w:val="24"/>
          <w:lang w:eastAsia="de-DE"/>
        </w:rPr>
      </w:pPr>
      <w:r w:rsidRPr="005971BA">
        <w:rPr>
          <w:rFonts w:ascii="Times New Roman" w:eastAsia="Times New Roman" w:hAnsi="Times New Roman" w:cs="Times New Roman"/>
          <w:sz w:val="24"/>
          <w:szCs w:val="24"/>
          <w:lang w:eastAsia="de-DE"/>
        </w:rPr>
        <w:t xml:space="preserve">Der Artikel ist erschienen in </w:t>
      </w:r>
      <w:bookmarkStart w:id="1" w:name="tex2html2212"/>
      <w:r w:rsidRPr="005971BA">
        <w:rPr>
          <w:rFonts w:ascii="Times New Roman" w:eastAsia="Times New Roman" w:hAnsi="Times New Roman" w:cs="Times New Roman"/>
          <w:sz w:val="24"/>
          <w:szCs w:val="24"/>
          <w:lang w:eastAsia="de-DE"/>
        </w:rPr>
        <w:fldChar w:fldCharType="begin"/>
      </w:r>
      <w:r w:rsidRPr="005971BA">
        <w:rPr>
          <w:rFonts w:ascii="Times New Roman" w:eastAsia="Times New Roman" w:hAnsi="Times New Roman" w:cs="Times New Roman"/>
          <w:sz w:val="24"/>
          <w:szCs w:val="24"/>
          <w:lang w:eastAsia="de-DE"/>
        </w:rPr>
        <w:instrText xml:space="preserve"> HYPERLINK "http://bibliotheksdienst.zlb.de/2001/inhalt_01_03.htm" \t "_parent" </w:instrText>
      </w:r>
      <w:r w:rsidRPr="005971BA">
        <w:rPr>
          <w:rFonts w:ascii="Times New Roman" w:eastAsia="Times New Roman" w:hAnsi="Times New Roman" w:cs="Times New Roman"/>
          <w:sz w:val="24"/>
          <w:szCs w:val="24"/>
          <w:lang w:eastAsia="de-DE"/>
        </w:rPr>
        <w:fldChar w:fldCharType="separate"/>
      </w:r>
      <w:r w:rsidRPr="005971BA">
        <w:rPr>
          <w:rFonts w:ascii="Times New Roman" w:eastAsia="Times New Roman" w:hAnsi="Times New Roman" w:cs="Times New Roman"/>
          <w:color w:val="0000FF"/>
          <w:sz w:val="24"/>
          <w:szCs w:val="24"/>
          <w:u w:val="single"/>
          <w:lang w:eastAsia="de-DE"/>
        </w:rPr>
        <w:t>Bibliotheksdienst</w:t>
      </w:r>
      <w:r w:rsidRPr="005971BA">
        <w:rPr>
          <w:rFonts w:ascii="Times New Roman" w:eastAsia="Times New Roman" w:hAnsi="Times New Roman" w:cs="Times New Roman"/>
          <w:sz w:val="24"/>
          <w:szCs w:val="24"/>
          <w:lang w:eastAsia="de-DE"/>
        </w:rPr>
        <w:fldChar w:fldCharType="end"/>
      </w:r>
      <w:bookmarkEnd w:id="1"/>
      <w:r w:rsidRPr="005971BA">
        <w:rPr>
          <w:rFonts w:ascii="Times New Roman" w:eastAsia="Times New Roman" w:hAnsi="Times New Roman" w:cs="Times New Roman"/>
          <w:sz w:val="24"/>
          <w:szCs w:val="24"/>
          <w:lang w:eastAsia="de-DE"/>
        </w:rPr>
        <w:t xml:space="preserve">, Bibliotheksdienst 3/2001. </w:t>
      </w:r>
    </w:p>
    <w:p w:rsidR="005971BA" w:rsidRPr="005971BA" w:rsidRDefault="005971BA" w:rsidP="005971BA">
      <w:pPr>
        <w:spacing w:before="100" w:beforeAutospacing="1" w:after="100" w:afterAutospacing="1" w:line="240" w:lineRule="auto"/>
        <w:rPr>
          <w:rFonts w:ascii="Times New Roman" w:eastAsia="Times New Roman" w:hAnsi="Times New Roman" w:cs="Times New Roman"/>
          <w:sz w:val="24"/>
          <w:szCs w:val="24"/>
          <w:lang w:eastAsia="de-DE"/>
        </w:rPr>
      </w:pPr>
      <w:r w:rsidRPr="005971BA">
        <w:rPr>
          <w:rFonts w:ascii="Times New Roman" w:eastAsia="Times New Roman" w:hAnsi="Times New Roman" w:cs="Times New Roman"/>
          <w:sz w:val="24"/>
          <w:szCs w:val="24"/>
          <w:lang w:eastAsia="de-DE"/>
        </w:rPr>
        <w:t xml:space="preserve">Heiko Jansen </w:t>
      </w:r>
    </w:p>
    <w:p w:rsidR="005971BA" w:rsidRPr="005971BA" w:rsidRDefault="005971BA" w:rsidP="005971BA">
      <w:pPr>
        <w:spacing w:before="100" w:beforeAutospacing="1" w:after="100" w:afterAutospacing="1" w:line="240" w:lineRule="auto"/>
        <w:rPr>
          <w:rFonts w:ascii="Times New Roman" w:eastAsia="Times New Roman" w:hAnsi="Times New Roman" w:cs="Times New Roman"/>
          <w:sz w:val="24"/>
          <w:szCs w:val="24"/>
          <w:lang w:eastAsia="de-DE"/>
        </w:rPr>
      </w:pPr>
      <w:r w:rsidRPr="005971BA">
        <w:rPr>
          <w:rFonts w:ascii="Times New Roman" w:eastAsia="Times New Roman" w:hAnsi="Times New Roman" w:cs="Times New Roman"/>
          <w:sz w:val="24"/>
          <w:szCs w:val="24"/>
          <w:lang w:eastAsia="de-DE"/>
        </w:rPr>
        <w:t xml:space="preserve">Am 01.10.2000 fiel der offizielle </w:t>
      </w:r>
      <w:proofErr w:type="spellStart"/>
      <w:r w:rsidRPr="005971BA">
        <w:rPr>
          <w:rFonts w:ascii="Times New Roman" w:eastAsia="Times New Roman" w:hAnsi="Times New Roman" w:cs="Times New Roman"/>
          <w:sz w:val="24"/>
          <w:szCs w:val="24"/>
          <w:lang w:eastAsia="de-DE"/>
        </w:rPr>
        <w:t>Startschuß</w:t>
      </w:r>
      <w:proofErr w:type="spellEnd"/>
      <w:r w:rsidRPr="005971BA">
        <w:rPr>
          <w:rFonts w:ascii="Times New Roman" w:eastAsia="Times New Roman" w:hAnsi="Times New Roman" w:cs="Times New Roman"/>
          <w:sz w:val="24"/>
          <w:szCs w:val="24"/>
          <w:lang w:eastAsia="de-DE"/>
        </w:rPr>
        <w:t xml:space="preserve"> für ein neues Projekt im Rahmen der Digitalen Bibliothek NRW. Bisher ist der Zugriff auf die </w:t>
      </w:r>
      <w:proofErr w:type="spellStart"/>
      <w:r w:rsidRPr="005971BA">
        <w:rPr>
          <w:rFonts w:ascii="Times New Roman" w:eastAsia="Times New Roman" w:hAnsi="Times New Roman" w:cs="Times New Roman"/>
          <w:sz w:val="24"/>
          <w:szCs w:val="24"/>
          <w:lang w:eastAsia="de-DE"/>
        </w:rPr>
        <w:t>Digibib</w:t>
      </w:r>
      <w:proofErr w:type="spellEnd"/>
      <w:r w:rsidRPr="005971BA">
        <w:rPr>
          <w:rFonts w:ascii="Times New Roman" w:eastAsia="Times New Roman" w:hAnsi="Times New Roman" w:cs="Times New Roman"/>
          <w:sz w:val="24"/>
          <w:szCs w:val="24"/>
          <w:lang w:eastAsia="de-DE"/>
        </w:rPr>
        <w:t xml:space="preserve"> (</w:t>
      </w:r>
      <w:bookmarkStart w:id="2" w:name="tex2html2210"/>
      <w:r w:rsidRPr="005971BA">
        <w:rPr>
          <w:rFonts w:ascii="Courier New" w:eastAsia="Times New Roman" w:hAnsi="Courier New" w:cs="Courier New"/>
          <w:b/>
          <w:bCs/>
          <w:sz w:val="20"/>
          <w:szCs w:val="20"/>
          <w:lang w:eastAsia="de-DE"/>
        </w:rPr>
        <w:fldChar w:fldCharType="begin"/>
      </w:r>
      <w:r w:rsidRPr="005971BA">
        <w:rPr>
          <w:rFonts w:ascii="Courier New" w:eastAsia="Times New Roman" w:hAnsi="Courier New" w:cs="Courier New"/>
          <w:b/>
          <w:bCs/>
          <w:sz w:val="20"/>
          <w:szCs w:val="20"/>
          <w:lang w:eastAsia="de-DE"/>
        </w:rPr>
        <w:instrText xml:space="preserve"> HYPERLINK "http://www.digibib.net" \t "_parent" </w:instrText>
      </w:r>
      <w:r w:rsidRPr="005971BA">
        <w:rPr>
          <w:rFonts w:ascii="Courier New" w:eastAsia="Times New Roman" w:hAnsi="Courier New" w:cs="Courier New"/>
          <w:b/>
          <w:bCs/>
          <w:sz w:val="20"/>
          <w:szCs w:val="20"/>
          <w:lang w:eastAsia="de-DE"/>
        </w:rPr>
        <w:fldChar w:fldCharType="separate"/>
      </w:r>
      <w:r w:rsidRPr="005971BA">
        <w:rPr>
          <w:rFonts w:ascii="Courier New" w:eastAsia="Times New Roman" w:hAnsi="Courier New" w:cs="Courier New"/>
          <w:b/>
          <w:bCs/>
          <w:color w:val="0000FF"/>
          <w:sz w:val="20"/>
          <w:szCs w:val="20"/>
          <w:u w:val="single"/>
          <w:lang w:eastAsia="de-DE"/>
        </w:rPr>
        <w:t>http://www.digibib.net</w:t>
      </w:r>
      <w:r w:rsidRPr="005971BA">
        <w:rPr>
          <w:rFonts w:ascii="Courier New" w:eastAsia="Times New Roman" w:hAnsi="Courier New" w:cs="Courier New"/>
          <w:b/>
          <w:bCs/>
          <w:sz w:val="20"/>
          <w:szCs w:val="20"/>
          <w:lang w:eastAsia="de-DE"/>
        </w:rPr>
        <w:fldChar w:fldCharType="end"/>
      </w:r>
      <w:bookmarkEnd w:id="2"/>
      <w:r w:rsidRPr="005971BA">
        <w:rPr>
          <w:rFonts w:ascii="Times New Roman" w:eastAsia="Times New Roman" w:hAnsi="Times New Roman" w:cs="Times New Roman"/>
          <w:sz w:val="24"/>
          <w:szCs w:val="24"/>
          <w:lang w:eastAsia="de-DE"/>
        </w:rPr>
        <w:t xml:space="preserve">) den Nutzern der Bibliotheken der staatlichen Hochschulen Nordrhein-Westfalens vorbehalten. Lediglich einige kostenfreie Datenbanken können über den sogenannten ``externen Zugang'' genutzt werden. </w:t>
      </w:r>
      <w:r w:rsidRPr="005971BA">
        <w:rPr>
          <w:rFonts w:ascii="Times New Roman" w:eastAsia="Times New Roman" w:hAnsi="Times New Roman" w:cs="Times New Roman"/>
          <w:sz w:val="24"/>
          <w:szCs w:val="24"/>
          <w:lang w:eastAsia="de-DE"/>
        </w:rPr>
        <w:br/>
        <w:t xml:space="preserve">Nun soll, über einen Zeitraum von 2 Jahren, der Grundstein gelegt werden für den </w:t>
      </w:r>
      <w:proofErr w:type="spellStart"/>
      <w:r w:rsidRPr="005971BA">
        <w:rPr>
          <w:rFonts w:ascii="Times New Roman" w:eastAsia="Times New Roman" w:hAnsi="Times New Roman" w:cs="Times New Roman"/>
          <w:sz w:val="24"/>
          <w:szCs w:val="24"/>
          <w:lang w:eastAsia="de-DE"/>
        </w:rPr>
        <w:t>Anschluß</w:t>
      </w:r>
      <w:proofErr w:type="spellEnd"/>
      <w:r w:rsidRPr="005971BA">
        <w:rPr>
          <w:rFonts w:ascii="Times New Roman" w:eastAsia="Times New Roman" w:hAnsi="Times New Roman" w:cs="Times New Roman"/>
          <w:sz w:val="24"/>
          <w:szCs w:val="24"/>
          <w:lang w:eastAsia="de-DE"/>
        </w:rPr>
        <w:t xml:space="preserve"> der Öffentlichen Bibliotheken. </w:t>
      </w:r>
      <w:r w:rsidRPr="005971BA">
        <w:rPr>
          <w:rFonts w:ascii="Times New Roman" w:eastAsia="Times New Roman" w:hAnsi="Times New Roman" w:cs="Times New Roman"/>
          <w:sz w:val="24"/>
          <w:szCs w:val="24"/>
          <w:lang w:eastAsia="de-DE"/>
        </w:rPr>
        <w:br/>
        <w:t xml:space="preserve">Drei ÖBs, die Stadt- und Landesbibliothek Dortmund, die </w:t>
      </w:r>
      <w:proofErr w:type="spellStart"/>
      <w:r w:rsidRPr="005971BA">
        <w:rPr>
          <w:rFonts w:ascii="Times New Roman" w:eastAsia="Times New Roman" w:hAnsi="Times New Roman" w:cs="Times New Roman"/>
          <w:sz w:val="24"/>
          <w:szCs w:val="24"/>
          <w:lang w:eastAsia="de-DE"/>
        </w:rPr>
        <w:t>StadtBibliothek</w:t>
      </w:r>
      <w:proofErr w:type="spellEnd"/>
      <w:r w:rsidRPr="005971BA">
        <w:rPr>
          <w:rFonts w:ascii="Times New Roman" w:eastAsia="Times New Roman" w:hAnsi="Times New Roman" w:cs="Times New Roman"/>
          <w:sz w:val="24"/>
          <w:szCs w:val="24"/>
          <w:lang w:eastAsia="de-DE"/>
        </w:rPr>
        <w:t xml:space="preserve"> Köln und die Stadtbüchereien Düsseldorf, haben sich entschlossen, als Pilotanwender ihren Nutzern den Zugang zu diesem Such- und Informationswerkzeug zu bieten, das einen der derzeit innovativsten Ansätze der Informationsversorgung darstellt. </w:t>
      </w:r>
    </w:p>
    <w:p w:rsidR="005971BA" w:rsidRPr="005971BA" w:rsidRDefault="005971BA" w:rsidP="005971BA">
      <w:pPr>
        <w:spacing w:before="100" w:beforeAutospacing="1" w:after="100" w:afterAutospacing="1" w:line="240" w:lineRule="auto"/>
        <w:rPr>
          <w:rFonts w:ascii="Times New Roman" w:eastAsia="Times New Roman" w:hAnsi="Times New Roman" w:cs="Times New Roman"/>
          <w:sz w:val="24"/>
          <w:szCs w:val="24"/>
          <w:lang w:eastAsia="de-DE"/>
        </w:rPr>
      </w:pPr>
      <w:r w:rsidRPr="005971BA">
        <w:rPr>
          <w:rFonts w:ascii="Times New Roman" w:eastAsia="Times New Roman" w:hAnsi="Times New Roman" w:cs="Times New Roman"/>
          <w:b/>
          <w:bCs/>
          <w:sz w:val="24"/>
          <w:szCs w:val="24"/>
          <w:lang w:eastAsia="de-DE"/>
        </w:rPr>
        <w:t>Digitale Bibliothek</w:t>
      </w:r>
      <w:r w:rsidRPr="005971BA">
        <w:rPr>
          <w:rFonts w:ascii="Times New Roman" w:eastAsia="Times New Roman" w:hAnsi="Times New Roman" w:cs="Times New Roman"/>
          <w:sz w:val="24"/>
          <w:szCs w:val="24"/>
          <w:lang w:eastAsia="de-DE"/>
        </w:rPr>
        <w:t xml:space="preserve"> </w:t>
      </w:r>
    </w:p>
    <w:p w:rsidR="005971BA" w:rsidRPr="005971BA" w:rsidRDefault="005971BA" w:rsidP="005971BA">
      <w:pPr>
        <w:spacing w:before="100" w:beforeAutospacing="1" w:after="100" w:afterAutospacing="1" w:line="240" w:lineRule="auto"/>
        <w:rPr>
          <w:rFonts w:ascii="Times New Roman" w:eastAsia="Times New Roman" w:hAnsi="Times New Roman" w:cs="Times New Roman"/>
          <w:sz w:val="24"/>
          <w:szCs w:val="24"/>
          <w:lang w:eastAsia="de-DE"/>
        </w:rPr>
      </w:pPr>
      <w:r w:rsidRPr="005971BA">
        <w:rPr>
          <w:rFonts w:ascii="Times New Roman" w:eastAsia="Times New Roman" w:hAnsi="Times New Roman" w:cs="Times New Roman"/>
          <w:sz w:val="24"/>
          <w:szCs w:val="24"/>
          <w:lang w:eastAsia="de-DE"/>
        </w:rPr>
        <w:t xml:space="preserve">Gerade in den Öffentlichen Bibliotheken zeigt das große Interesse nach entsprechenden Kursen, wie schwierig es für ``Laien'' sein kann, Informationen im WWW zu finden. Allein das Auffinden der Informationsanbieter ist bereits ein Problem, und die Abfrage der einzelnen Datenbanken erfordert häufig spezifisches </w:t>
      </w:r>
      <w:proofErr w:type="spellStart"/>
      <w:r w:rsidRPr="005971BA">
        <w:rPr>
          <w:rFonts w:ascii="Times New Roman" w:eastAsia="Times New Roman" w:hAnsi="Times New Roman" w:cs="Times New Roman"/>
          <w:sz w:val="24"/>
          <w:szCs w:val="24"/>
          <w:lang w:eastAsia="de-DE"/>
        </w:rPr>
        <w:t>Know-How</w:t>
      </w:r>
      <w:proofErr w:type="spellEnd"/>
      <w:r w:rsidRPr="005971BA">
        <w:rPr>
          <w:rFonts w:ascii="Times New Roman" w:eastAsia="Times New Roman" w:hAnsi="Times New Roman" w:cs="Times New Roman"/>
          <w:sz w:val="24"/>
          <w:szCs w:val="24"/>
          <w:lang w:eastAsia="de-DE"/>
        </w:rPr>
        <w:t xml:space="preserve"> und in jedem Falle mehrfachen Aufwand, also Zeit. Beides ist auch für Bibliothekare angesichts chronischer Personalnot ein Thema. </w:t>
      </w:r>
      <w:r w:rsidRPr="005971BA">
        <w:rPr>
          <w:rFonts w:ascii="Times New Roman" w:eastAsia="Times New Roman" w:hAnsi="Times New Roman" w:cs="Times New Roman"/>
          <w:sz w:val="24"/>
          <w:szCs w:val="24"/>
          <w:lang w:eastAsia="de-DE"/>
        </w:rPr>
        <w:br/>
      </w:r>
    </w:p>
    <w:p w:rsidR="005971BA" w:rsidRPr="005971BA" w:rsidRDefault="005971BA" w:rsidP="005971BA">
      <w:pPr>
        <w:spacing w:before="100" w:beforeAutospacing="1" w:after="100" w:afterAutospacing="1" w:line="240" w:lineRule="auto"/>
        <w:rPr>
          <w:rFonts w:ascii="Times New Roman" w:eastAsia="Times New Roman" w:hAnsi="Times New Roman" w:cs="Times New Roman"/>
          <w:sz w:val="24"/>
          <w:szCs w:val="24"/>
          <w:lang w:eastAsia="de-DE"/>
        </w:rPr>
      </w:pPr>
      <w:r w:rsidRPr="005971BA">
        <w:rPr>
          <w:rFonts w:ascii="Times New Roman" w:eastAsia="Times New Roman" w:hAnsi="Times New Roman" w:cs="Times New Roman"/>
          <w:sz w:val="24"/>
          <w:szCs w:val="24"/>
          <w:lang w:eastAsia="de-DE"/>
        </w:rPr>
        <w:t xml:space="preserve">Für die Suche nach Literatur und Informationen aus geprüften Quellen stellt die </w:t>
      </w:r>
      <w:proofErr w:type="spellStart"/>
      <w:r w:rsidRPr="005971BA">
        <w:rPr>
          <w:rFonts w:ascii="Times New Roman" w:eastAsia="Times New Roman" w:hAnsi="Times New Roman" w:cs="Times New Roman"/>
          <w:sz w:val="24"/>
          <w:szCs w:val="24"/>
          <w:lang w:eastAsia="de-DE"/>
        </w:rPr>
        <w:t>Digibib</w:t>
      </w:r>
      <w:proofErr w:type="spellEnd"/>
      <w:r w:rsidRPr="005971BA">
        <w:rPr>
          <w:rFonts w:ascii="Times New Roman" w:eastAsia="Times New Roman" w:hAnsi="Times New Roman" w:cs="Times New Roman"/>
          <w:sz w:val="24"/>
          <w:szCs w:val="24"/>
          <w:lang w:eastAsia="de-DE"/>
        </w:rPr>
        <w:t xml:space="preserve"> daher einen interessanten Lösungsansatz bereit. Im Bereich der Literaturrecherche bietet sie dem Nutzer eine parallele Recherche in unterschiedlichen Datenbanken - von der Datenbank der Deutschen Bibliothek bis hin zur Online-Ausgabe der WISO-Datenbanken. Für über 90 Datenbanken liegen Konfigurationen für die Parallelrecherche vor, die jedoch - da ca. 30 davon lizenzpflichtig sind, und ein größerer Teil lokale OPACs darstellt - nicht alle für jede Bibliothek verfügbar oder von Interesse sind. </w:t>
      </w:r>
      <w:r w:rsidRPr="005971BA">
        <w:rPr>
          <w:rFonts w:ascii="Times New Roman" w:eastAsia="Times New Roman" w:hAnsi="Times New Roman" w:cs="Times New Roman"/>
          <w:sz w:val="24"/>
          <w:szCs w:val="24"/>
          <w:lang w:eastAsia="de-DE"/>
        </w:rPr>
        <w:br/>
        <w:t xml:space="preserve">Im </w:t>
      </w:r>
      <w:proofErr w:type="spellStart"/>
      <w:r w:rsidRPr="005971BA">
        <w:rPr>
          <w:rFonts w:ascii="Times New Roman" w:eastAsia="Times New Roman" w:hAnsi="Times New Roman" w:cs="Times New Roman"/>
          <w:sz w:val="24"/>
          <w:szCs w:val="24"/>
          <w:lang w:eastAsia="de-DE"/>
        </w:rPr>
        <w:t>Anschluß</w:t>
      </w:r>
      <w:proofErr w:type="spellEnd"/>
      <w:r w:rsidRPr="005971BA">
        <w:rPr>
          <w:rFonts w:ascii="Times New Roman" w:eastAsia="Times New Roman" w:hAnsi="Times New Roman" w:cs="Times New Roman"/>
          <w:sz w:val="24"/>
          <w:szCs w:val="24"/>
          <w:lang w:eastAsia="de-DE"/>
        </w:rPr>
        <w:t xml:space="preserve"> an eine erfolgreiche Recherche besteht die Möglichkeit, die Verfügbarkeit der Titel zu prüfen. Hat die jeweilige Bibliothek entsprechende Angebote lizenziert (z.B. Springer), kann aus der Verfügbarkeitsrecherche heraus der Volltext aufgerufen werden. Bei Büchern kann der Suchende zukünftig aus dem Ergebnis heraus eine Online-Fernleihe aufgeben - ohne Leihschein und mit automatischer Festlegung des Leitweges. Auch die Verfügbarkeit bei verschiedenen Online-Buchhändler wird geprüft. Bei Artikeln besteht bei entsprechendem Nachweis des Periodikums die Möglichkeit zur direkten Durchschaltung an JASON. </w:t>
      </w:r>
      <w:r w:rsidRPr="005971BA">
        <w:rPr>
          <w:rFonts w:ascii="Times New Roman" w:eastAsia="Times New Roman" w:hAnsi="Times New Roman" w:cs="Times New Roman"/>
          <w:sz w:val="24"/>
          <w:szCs w:val="24"/>
          <w:lang w:eastAsia="de-DE"/>
        </w:rPr>
        <w:br/>
        <w:t xml:space="preserve">Dass die Besitznachweise aus dem NRW-Verbundkatalog geliefert werden, versteht sich von selbst. </w:t>
      </w:r>
      <w:r w:rsidRPr="005971BA">
        <w:rPr>
          <w:rFonts w:ascii="Times New Roman" w:eastAsia="Times New Roman" w:hAnsi="Times New Roman" w:cs="Times New Roman"/>
          <w:sz w:val="24"/>
          <w:szCs w:val="24"/>
          <w:lang w:eastAsia="de-DE"/>
        </w:rPr>
        <w:br/>
        <w:t xml:space="preserve">Weitere Features wie Download der Trefferlisten oder ein Profildienst zum automatischen Überwachen von Neuerscheinungen oder -anschaffungen sind im Testbetrieb. </w:t>
      </w:r>
      <w:r w:rsidRPr="005971BA">
        <w:rPr>
          <w:rFonts w:ascii="Times New Roman" w:eastAsia="Times New Roman" w:hAnsi="Times New Roman" w:cs="Times New Roman"/>
          <w:sz w:val="24"/>
          <w:szCs w:val="24"/>
          <w:lang w:eastAsia="de-DE"/>
        </w:rPr>
        <w:br/>
        <w:t xml:space="preserve">Neben der parallelen Recherche in aufbereiteten Datenbanken steht dem Nutzer seit Anfang Januar 2001 zusätzlich eine Metasuchmaschine für das WWW zur Verfügung. 14 Suchdienste sind dort derzeit eingebunden (allerdings handelt sich derzeit noch um einen Testbetrieb zur Ermittlung der Nutzung). </w:t>
      </w:r>
      <w:r w:rsidRPr="005971BA">
        <w:rPr>
          <w:rFonts w:ascii="Times New Roman" w:eastAsia="Times New Roman" w:hAnsi="Times New Roman" w:cs="Times New Roman"/>
          <w:sz w:val="24"/>
          <w:szCs w:val="24"/>
          <w:lang w:eastAsia="de-DE"/>
        </w:rPr>
        <w:br/>
      </w:r>
      <w:r w:rsidRPr="005971BA">
        <w:rPr>
          <w:rFonts w:ascii="Times New Roman" w:eastAsia="Times New Roman" w:hAnsi="Times New Roman" w:cs="Times New Roman"/>
          <w:sz w:val="24"/>
          <w:szCs w:val="24"/>
          <w:lang w:eastAsia="de-DE"/>
        </w:rPr>
        <w:lastRenderedPageBreak/>
        <w:t xml:space="preserve">Als zweiter Eckpfeiler der </w:t>
      </w:r>
      <w:proofErr w:type="spellStart"/>
      <w:r w:rsidRPr="005971BA">
        <w:rPr>
          <w:rFonts w:ascii="Times New Roman" w:eastAsia="Times New Roman" w:hAnsi="Times New Roman" w:cs="Times New Roman"/>
          <w:sz w:val="24"/>
          <w:szCs w:val="24"/>
          <w:lang w:eastAsia="de-DE"/>
        </w:rPr>
        <w:t>Digibib</w:t>
      </w:r>
      <w:proofErr w:type="spellEnd"/>
      <w:r w:rsidRPr="005971BA">
        <w:rPr>
          <w:rFonts w:ascii="Times New Roman" w:eastAsia="Times New Roman" w:hAnsi="Times New Roman" w:cs="Times New Roman"/>
          <w:sz w:val="24"/>
          <w:szCs w:val="24"/>
          <w:lang w:eastAsia="de-DE"/>
        </w:rPr>
        <w:t xml:space="preserve"> besteht für die beteiligten Bibliotheken die Möglichkeit, ihre CD-ROM-Angebote über einen </w:t>
      </w:r>
      <w:proofErr w:type="spellStart"/>
      <w:r w:rsidRPr="005971BA">
        <w:rPr>
          <w:rFonts w:ascii="Times New Roman" w:eastAsia="Times New Roman" w:hAnsi="Times New Roman" w:cs="Times New Roman"/>
          <w:sz w:val="24"/>
          <w:szCs w:val="24"/>
          <w:lang w:eastAsia="de-DE"/>
        </w:rPr>
        <w:t>MetaFrame</w:t>
      </w:r>
      <w:proofErr w:type="spellEnd"/>
      <w:r w:rsidRPr="005971BA">
        <w:rPr>
          <w:rFonts w:ascii="Times New Roman" w:eastAsia="Times New Roman" w:hAnsi="Times New Roman" w:cs="Times New Roman"/>
          <w:sz w:val="24"/>
          <w:szCs w:val="24"/>
          <w:lang w:eastAsia="de-DE"/>
        </w:rPr>
        <w:t xml:space="preserve">-Server in die </w:t>
      </w:r>
      <w:proofErr w:type="spellStart"/>
      <w:r w:rsidRPr="005971BA">
        <w:rPr>
          <w:rFonts w:ascii="Times New Roman" w:eastAsia="Times New Roman" w:hAnsi="Times New Roman" w:cs="Times New Roman"/>
          <w:sz w:val="24"/>
          <w:szCs w:val="24"/>
          <w:lang w:eastAsia="de-DE"/>
        </w:rPr>
        <w:t>Digibib</w:t>
      </w:r>
      <w:proofErr w:type="spellEnd"/>
      <w:r w:rsidRPr="005971BA">
        <w:rPr>
          <w:rFonts w:ascii="Times New Roman" w:eastAsia="Times New Roman" w:hAnsi="Times New Roman" w:cs="Times New Roman"/>
          <w:sz w:val="24"/>
          <w:szCs w:val="24"/>
          <w:lang w:eastAsia="de-DE"/>
        </w:rPr>
        <w:t xml:space="preserve"> zu integrieren. Auf diese Weise erhält der Benutzer einen einheitlichen Einstieg in das Informationsangebot einer Bibliothek. Nach der Auswahl eines entsprechenden Links wird dem Benutzer die Oberfläche der CD-ROM in einem gesonderten Fenster präsentiert. Voraussetzung ist lediglich die lokale Installation des kostenlosen ICA-Clients für den </w:t>
      </w:r>
      <w:proofErr w:type="spellStart"/>
      <w:r w:rsidRPr="005971BA">
        <w:rPr>
          <w:rFonts w:ascii="Times New Roman" w:eastAsia="Times New Roman" w:hAnsi="Times New Roman" w:cs="Times New Roman"/>
          <w:sz w:val="24"/>
          <w:szCs w:val="24"/>
          <w:lang w:eastAsia="de-DE"/>
        </w:rPr>
        <w:t>MetaFrame</w:t>
      </w:r>
      <w:proofErr w:type="spellEnd"/>
      <w:r w:rsidRPr="005971BA">
        <w:rPr>
          <w:rFonts w:ascii="Times New Roman" w:eastAsia="Times New Roman" w:hAnsi="Times New Roman" w:cs="Times New Roman"/>
          <w:sz w:val="24"/>
          <w:szCs w:val="24"/>
          <w:lang w:eastAsia="de-DE"/>
        </w:rPr>
        <w:t xml:space="preserve">-Server. Die Geschwindigkeit ist selbst bei langsamen Netzverbindungen akzeptabel. </w:t>
      </w:r>
      <w:r w:rsidRPr="005971BA">
        <w:rPr>
          <w:rFonts w:ascii="Times New Roman" w:eastAsia="Times New Roman" w:hAnsi="Times New Roman" w:cs="Times New Roman"/>
          <w:sz w:val="24"/>
          <w:szCs w:val="24"/>
          <w:lang w:eastAsia="de-DE"/>
        </w:rPr>
        <w:br/>
        <w:t xml:space="preserve">Die bislang bestehende Aufteilung der CD-ROMs nach bibliographischen Nachweisdatenbanken einerseits bzw. Volltextdatenbanken andererseits mit einer jeweils anschließenden Differenzierung in Fachgebiete wird im Zuge eines </w:t>
      </w:r>
      <w:proofErr w:type="spellStart"/>
      <w:r w:rsidRPr="005971BA">
        <w:rPr>
          <w:rFonts w:ascii="Times New Roman" w:eastAsia="Times New Roman" w:hAnsi="Times New Roman" w:cs="Times New Roman"/>
          <w:sz w:val="24"/>
          <w:szCs w:val="24"/>
          <w:lang w:eastAsia="de-DE"/>
        </w:rPr>
        <w:t>Redesigns</w:t>
      </w:r>
      <w:proofErr w:type="spellEnd"/>
      <w:r w:rsidRPr="005971BA">
        <w:rPr>
          <w:rFonts w:ascii="Times New Roman" w:eastAsia="Times New Roman" w:hAnsi="Times New Roman" w:cs="Times New Roman"/>
          <w:sz w:val="24"/>
          <w:szCs w:val="24"/>
          <w:lang w:eastAsia="de-DE"/>
        </w:rPr>
        <w:t xml:space="preserve"> der </w:t>
      </w:r>
      <w:proofErr w:type="spellStart"/>
      <w:r w:rsidRPr="005971BA">
        <w:rPr>
          <w:rFonts w:ascii="Times New Roman" w:eastAsia="Times New Roman" w:hAnsi="Times New Roman" w:cs="Times New Roman"/>
          <w:sz w:val="24"/>
          <w:szCs w:val="24"/>
          <w:lang w:eastAsia="de-DE"/>
        </w:rPr>
        <w:t>Digibib</w:t>
      </w:r>
      <w:proofErr w:type="spellEnd"/>
      <w:r w:rsidRPr="005971BA">
        <w:rPr>
          <w:rFonts w:ascii="Times New Roman" w:eastAsia="Times New Roman" w:hAnsi="Times New Roman" w:cs="Times New Roman"/>
          <w:sz w:val="24"/>
          <w:szCs w:val="24"/>
          <w:lang w:eastAsia="de-DE"/>
        </w:rPr>
        <w:t xml:space="preserve">-Oberfläche durch einen intuitiveren Weg ersetzt werden. </w:t>
      </w:r>
      <w:r w:rsidRPr="005971BA">
        <w:rPr>
          <w:rFonts w:ascii="Times New Roman" w:eastAsia="Times New Roman" w:hAnsi="Times New Roman" w:cs="Times New Roman"/>
          <w:sz w:val="24"/>
          <w:szCs w:val="24"/>
          <w:lang w:eastAsia="de-DE"/>
        </w:rPr>
        <w:br/>
        <w:t xml:space="preserve">Diese fachspezifischen Informationsangebote werden durch zentral gepflegte und sorgfältig ausgewählte Links ins WWW abgerundet. </w:t>
      </w:r>
      <w:r w:rsidRPr="005971BA">
        <w:rPr>
          <w:rFonts w:ascii="Times New Roman" w:eastAsia="Times New Roman" w:hAnsi="Times New Roman" w:cs="Times New Roman"/>
          <w:sz w:val="24"/>
          <w:szCs w:val="24"/>
          <w:lang w:eastAsia="de-DE"/>
        </w:rPr>
        <w:br/>
        <w:t xml:space="preserve">Eine Besonderheit der </w:t>
      </w:r>
      <w:proofErr w:type="spellStart"/>
      <w:r w:rsidRPr="005971BA">
        <w:rPr>
          <w:rFonts w:ascii="Times New Roman" w:eastAsia="Times New Roman" w:hAnsi="Times New Roman" w:cs="Times New Roman"/>
          <w:sz w:val="24"/>
          <w:szCs w:val="24"/>
          <w:lang w:eastAsia="de-DE"/>
        </w:rPr>
        <w:t>Digibib</w:t>
      </w:r>
      <w:proofErr w:type="spellEnd"/>
      <w:r w:rsidRPr="005971BA">
        <w:rPr>
          <w:rFonts w:ascii="Times New Roman" w:eastAsia="Times New Roman" w:hAnsi="Times New Roman" w:cs="Times New Roman"/>
          <w:sz w:val="24"/>
          <w:szCs w:val="24"/>
          <w:lang w:eastAsia="de-DE"/>
        </w:rPr>
        <w:t xml:space="preserve"> gegenüber anderen, in Teilen vergleichbaren Angeboten, liegt in der Kooperation verschiedener Bibliotheken beim Kauf von Angeboten bei gleichzeitig individuell anpassbarer Präsentation. Ein Nutzer sieht immer nur das Angebot, das ihm auch wirklich zur Verfügung steht. </w:t>
      </w:r>
      <w:r w:rsidRPr="005971BA">
        <w:rPr>
          <w:rFonts w:ascii="Times New Roman" w:eastAsia="Times New Roman" w:hAnsi="Times New Roman" w:cs="Times New Roman"/>
          <w:sz w:val="24"/>
          <w:szCs w:val="24"/>
          <w:lang w:eastAsia="de-DE"/>
        </w:rPr>
        <w:br/>
        <w:t xml:space="preserve">Das Layout der </w:t>
      </w:r>
      <w:proofErr w:type="spellStart"/>
      <w:r w:rsidRPr="005971BA">
        <w:rPr>
          <w:rFonts w:ascii="Times New Roman" w:eastAsia="Times New Roman" w:hAnsi="Times New Roman" w:cs="Times New Roman"/>
          <w:sz w:val="24"/>
          <w:szCs w:val="24"/>
          <w:lang w:eastAsia="de-DE"/>
        </w:rPr>
        <w:t>Digibib</w:t>
      </w:r>
      <w:proofErr w:type="spellEnd"/>
      <w:r w:rsidRPr="005971BA">
        <w:rPr>
          <w:rFonts w:ascii="Times New Roman" w:eastAsia="Times New Roman" w:hAnsi="Times New Roman" w:cs="Times New Roman"/>
          <w:sz w:val="24"/>
          <w:szCs w:val="24"/>
          <w:lang w:eastAsia="de-DE"/>
        </w:rPr>
        <w:t xml:space="preserve"> wird durch das schon erwähnte </w:t>
      </w:r>
      <w:proofErr w:type="spellStart"/>
      <w:r w:rsidRPr="005971BA">
        <w:rPr>
          <w:rFonts w:ascii="Times New Roman" w:eastAsia="Times New Roman" w:hAnsi="Times New Roman" w:cs="Times New Roman"/>
          <w:sz w:val="24"/>
          <w:szCs w:val="24"/>
          <w:lang w:eastAsia="de-DE"/>
        </w:rPr>
        <w:t>Redesign</w:t>
      </w:r>
      <w:proofErr w:type="spellEnd"/>
      <w:r w:rsidRPr="005971BA">
        <w:rPr>
          <w:rFonts w:ascii="Times New Roman" w:eastAsia="Times New Roman" w:hAnsi="Times New Roman" w:cs="Times New Roman"/>
          <w:sz w:val="24"/>
          <w:szCs w:val="24"/>
          <w:lang w:eastAsia="de-DE"/>
        </w:rPr>
        <w:t xml:space="preserve"> Veränderungen erfahren, um durch eine schlichtere Gestaltung und mehr Variationsmöglichkeiten die Integration mit bestehenden Webangeboten der einzelnen Bibliotheken zu verbessern und zu vereinfachen. Die ersten Vorbereitungen hierzu laufen bereits. </w:t>
      </w:r>
      <w:r w:rsidRPr="005971BA">
        <w:rPr>
          <w:rFonts w:ascii="Times New Roman" w:eastAsia="Times New Roman" w:hAnsi="Times New Roman" w:cs="Times New Roman"/>
          <w:sz w:val="24"/>
          <w:szCs w:val="24"/>
          <w:lang w:eastAsia="de-DE"/>
        </w:rPr>
        <w:br/>
        <w:t xml:space="preserve">Bei allem Zuschnitt auf lokale Bedürfnisse wird dem Benutzer dennoch eine Gemeinschaftsleistung präsentiert, die dem Image des deutschen Bibliothekswesens mit Sicherheit zuträglich ist. </w:t>
      </w:r>
    </w:p>
    <w:p w:rsidR="005971BA" w:rsidRPr="005971BA" w:rsidRDefault="005971BA" w:rsidP="005971BA">
      <w:pPr>
        <w:spacing w:before="100" w:beforeAutospacing="1" w:after="100" w:afterAutospacing="1" w:line="240" w:lineRule="auto"/>
        <w:rPr>
          <w:rFonts w:ascii="Times New Roman" w:eastAsia="Times New Roman" w:hAnsi="Times New Roman" w:cs="Times New Roman"/>
          <w:sz w:val="24"/>
          <w:szCs w:val="24"/>
          <w:lang w:eastAsia="de-DE"/>
        </w:rPr>
      </w:pPr>
      <w:r w:rsidRPr="005971BA">
        <w:rPr>
          <w:rFonts w:ascii="Times New Roman" w:eastAsia="Times New Roman" w:hAnsi="Times New Roman" w:cs="Times New Roman"/>
          <w:b/>
          <w:bCs/>
          <w:sz w:val="24"/>
          <w:szCs w:val="24"/>
          <w:lang w:eastAsia="de-DE"/>
        </w:rPr>
        <w:t>Projekthintergrund</w:t>
      </w:r>
      <w:r w:rsidRPr="005971BA">
        <w:rPr>
          <w:rFonts w:ascii="Times New Roman" w:eastAsia="Times New Roman" w:hAnsi="Times New Roman" w:cs="Times New Roman"/>
          <w:sz w:val="24"/>
          <w:szCs w:val="24"/>
          <w:lang w:eastAsia="de-DE"/>
        </w:rPr>
        <w:t xml:space="preserve"> </w:t>
      </w:r>
    </w:p>
    <w:p w:rsidR="005971BA" w:rsidRPr="005971BA" w:rsidRDefault="005971BA" w:rsidP="005971BA">
      <w:pPr>
        <w:spacing w:before="100" w:beforeAutospacing="1" w:after="100" w:afterAutospacing="1" w:line="240" w:lineRule="auto"/>
        <w:rPr>
          <w:rFonts w:ascii="Times New Roman" w:eastAsia="Times New Roman" w:hAnsi="Times New Roman" w:cs="Times New Roman"/>
          <w:sz w:val="24"/>
          <w:szCs w:val="24"/>
          <w:lang w:eastAsia="de-DE"/>
        </w:rPr>
      </w:pPr>
      <w:r w:rsidRPr="005971BA">
        <w:rPr>
          <w:rFonts w:ascii="Times New Roman" w:eastAsia="Times New Roman" w:hAnsi="Times New Roman" w:cs="Times New Roman"/>
          <w:sz w:val="24"/>
          <w:szCs w:val="24"/>
          <w:lang w:eastAsia="de-DE"/>
        </w:rPr>
        <w:t xml:space="preserve">Den Anstoß zum Projekt lieferte ein gemeinsamer Antrag der genannten drei Bibliotheken, den das Ministerium für Städtebau und Wohnen, Kultur und Sport des Landes NRW bewilligte und fördert. </w:t>
      </w:r>
      <w:r w:rsidRPr="005971BA">
        <w:rPr>
          <w:rFonts w:ascii="Times New Roman" w:eastAsia="Times New Roman" w:hAnsi="Times New Roman" w:cs="Times New Roman"/>
          <w:sz w:val="24"/>
          <w:szCs w:val="24"/>
          <w:lang w:eastAsia="de-DE"/>
        </w:rPr>
        <w:br/>
        <w:t xml:space="preserve">Im Rahmen des Projekts sollen folgende Aufgaben gelöst werden: </w:t>
      </w:r>
    </w:p>
    <w:p w:rsidR="005971BA" w:rsidRPr="005971BA" w:rsidRDefault="005971BA" w:rsidP="005971BA">
      <w:pPr>
        <w:numPr>
          <w:ilvl w:val="0"/>
          <w:numId w:val="1"/>
        </w:numPr>
        <w:spacing w:before="100" w:beforeAutospacing="1" w:after="100" w:afterAutospacing="1" w:line="240" w:lineRule="auto"/>
        <w:rPr>
          <w:rFonts w:ascii="Times New Roman" w:eastAsia="Times New Roman" w:hAnsi="Times New Roman" w:cs="Times New Roman"/>
          <w:sz w:val="24"/>
          <w:szCs w:val="24"/>
          <w:lang w:eastAsia="de-DE"/>
        </w:rPr>
      </w:pPr>
      <w:r w:rsidRPr="005971BA">
        <w:rPr>
          <w:rFonts w:ascii="Times New Roman" w:eastAsia="Times New Roman" w:hAnsi="Times New Roman" w:cs="Times New Roman"/>
          <w:sz w:val="24"/>
          <w:szCs w:val="24"/>
          <w:lang w:eastAsia="de-DE"/>
        </w:rPr>
        <w:t xml:space="preserve">Definition der Anforderungen Öffentlicher Bibliotheken an die Digitale Bibliothek NRW </w:t>
      </w:r>
    </w:p>
    <w:p w:rsidR="005971BA" w:rsidRPr="005971BA" w:rsidRDefault="005971BA" w:rsidP="005971BA">
      <w:pPr>
        <w:numPr>
          <w:ilvl w:val="0"/>
          <w:numId w:val="1"/>
        </w:numPr>
        <w:spacing w:before="100" w:beforeAutospacing="1" w:after="100" w:afterAutospacing="1" w:line="240" w:lineRule="auto"/>
        <w:rPr>
          <w:rFonts w:ascii="Times New Roman" w:eastAsia="Times New Roman" w:hAnsi="Times New Roman" w:cs="Times New Roman"/>
          <w:sz w:val="24"/>
          <w:szCs w:val="24"/>
          <w:lang w:eastAsia="de-DE"/>
        </w:rPr>
      </w:pPr>
      <w:r w:rsidRPr="005971BA">
        <w:rPr>
          <w:rFonts w:ascii="Times New Roman" w:eastAsia="Times New Roman" w:hAnsi="Times New Roman" w:cs="Times New Roman"/>
          <w:sz w:val="24"/>
          <w:szCs w:val="24"/>
          <w:lang w:eastAsia="de-DE"/>
        </w:rPr>
        <w:t xml:space="preserve">Ermittlung von bibliothekarischem und wirtschaftlichem Nutzen und Aufwand für die teilnehmenden Bibliotheken und das HBZ </w:t>
      </w:r>
    </w:p>
    <w:p w:rsidR="005971BA" w:rsidRPr="005971BA" w:rsidRDefault="005971BA" w:rsidP="005971BA">
      <w:pPr>
        <w:numPr>
          <w:ilvl w:val="0"/>
          <w:numId w:val="1"/>
        </w:numPr>
        <w:spacing w:before="100" w:beforeAutospacing="1" w:after="100" w:afterAutospacing="1" w:line="240" w:lineRule="auto"/>
        <w:rPr>
          <w:rFonts w:ascii="Times New Roman" w:eastAsia="Times New Roman" w:hAnsi="Times New Roman" w:cs="Times New Roman"/>
          <w:sz w:val="24"/>
          <w:szCs w:val="24"/>
          <w:lang w:eastAsia="de-DE"/>
        </w:rPr>
      </w:pPr>
      <w:proofErr w:type="spellStart"/>
      <w:r w:rsidRPr="005971BA">
        <w:rPr>
          <w:rFonts w:ascii="Times New Roman" w:eastAsia="Times New Roman" w:hAnsi="Times New Roman" w:cs="Times New Roman"/>
          <w:sz w:val="24"/>
          <w:szCs w:val="24"/>
          <w:lang w:eastAsia="de-DE"/>
        </w:rPr>
        <w:t>Anschluß</w:t>
      </w:r>
      <w:proofErr w:type="spellEnd"/>
      <w:r w:rsidRPr="005971BA">
        <w:rPr>
          <w:rFonts w:ascii="Times New Roman" w:eastAsia="Times New Roman" w:hAnsi="Times New Roman" w:cs="Times New Roman"/>
          <w:sz w:val="24"/>
          <w:szCs w:val="24"/>
          <w:lang w:eastAsia="de-DE"/>
        </w:rPr>
        <w:t xml:space="preserve"> der drei Projektbibliotheken an die Digitale Bibliothek NRW </w:t>
      </w:r>
    </w:p>
    <w:p w:rsidR="005971BA" w:rsidRPr="005971BA" w:rsidRDefault="005971BA" w:rsidP="005971BA">
      <w:pPr>
        <w:numPr>
          <w:ilvl w:val="0"/>
          <w:numId w:val="1"/>
        </w:numPr>
        <w:spacing w:before="100" w:beforeAutospacing="1" w:after="100" w:afterAutospacing="1" w:line="240" w:lineRule="auto"/>
        <w:rPr>
          <w:rFonts w:ascii="Times New Roman" w:eastAsia="Times New Roman" w:hAnsi="Times New Roman" w:cs="Times New Roman"/>
          <w:sz w:val="24"/>
          <w:szCs w:val="24"/>
          <w:lang w:eastAsia="de-DE"/>
        </w:rPr>
      </w:pPr>
      <w:r w:rsidRPr="005971BA">
        <w:rPr>
          <w:rFonts w:ascii="Times New Roman" w:eastAsia="Times New Roman" w:hAnsi="Times New Roman" w:cs="Times New Roman"/>
          <w:sz w:val="24"/>
          <w:szCs w:val="24"/>
          <w:lang w:eastAsia="de-DE"/>
        </w:rPr>
        <w:t xml:space="preserve">Erstellung eines Finanzierungsmodells für den </w:t>
      </w:r>
      <w:proofErr w:type="spellStart"/>
      <w:r w:rsidRPr="005971BA">
        <w:rPr>
          <w:rFonts w:ascii="Times New Roman" w:eastAsia="Times New Roman" w:hAnsi="Times New Roman" w:cs="Times New Roman"/>
          <w:sz w:val="24"/>
          <w:szCs w:val="24"/>
          <w:lang w:eastAsia="de-DE"/>
        </w:rPr>
        <w:t>Anschluß</w:t>
      </w:r>
      <w:proofErr w:type="spellEnd"/>
      <w:r w:rsidRPr="005971BA">
        <w:rPr>
          <w:rFonts w:ascii="Times New Roman" w:eastAsia="Times New Roman" w:hAnsi="Times New Roman" w:cs="Times New Roman"/>
          <w:sz w:val="24"/>
          <w:szCs w:val="24"/>
          <w:lang w:eastAsia="de-DE"/>
        </w:rPr>
        <w:t xml:space="preserve"> weiterer Öffentlicher Bibliotheken an die Digitale Bibliothek NRW </w:t>
      </w:r>
    </w:p>
    <w:p w:rsidR="005971BA" w:rsidRPr="005971BA" w:rsidRDefault="005971BA" w:rsidP="005971BA">
      <w:pPr>
        <w:spacing w:before="100" w:beforeAutospacing="1" w:after="100" w:afterAutospacing="1" w:line="240" w:lineRule="auto"/>
        <w:rPr>
          <w:rFonts w:ascii="Times New Roman" w:eastAsia="Times New Roman" w:hAnsi="Times New Roman" w:cs="Times New Roman"/>
          <w:sz w:val="24"/>
          <w:szCs w:val="24"/>
          <w:lang w:eastAsia="de-DE"/>
        </w:rPr>
      </w:pPr>
      <w:r w:rsidRPr="005971BA">
        <w:rPr>
          <w:rFonts w:ascii="Times New Roman" w:eastAsia="Times New Roman" w:hAnsi="Times New Roman" w:cs="Times New Roman"/>
          <w:sz w:val="24"/>
          <w:szCs w:val="24"/>
          <w:lang w:eastAsia="de-DE"/>
        </w:rPr>
        <w:t xml:space="preserve">Ein gesondertes Finanzierungsmodell </w:t>
      </w:r>
      <w:proofErr w:type="spellStart"/>
      <w:r w:rsidRPr="005971BA">
        <w:rPr>
          <w:rFonts w:ascii="Times New Roman" w:eastAsia="Times New Roman" w:hAnsi="Times New Roman" w:cs="Times New Roman"/>
          <w:sz w:val="24"/>
          <w:szCs w:val="24"/>
          <w:lang w:eastAsia="de-DE"/>
        </w:rPr>
        <w:t>muß</w:t>
      </w:r>
      <w:proofErr w:type="spellEnd"/>
      <w:r w:rsidRPr="005971BA">
        <w:rPr>
          <w:rFonts w:ascii="Times New Roman" w:eastAsia="Times New Roman" w:hAnsi="Times New Roman" w:cs="Times New Roman"/>
          <w:sz w:val="24"/>
          <w:szCs w:val="24"/>
          <w:lang w:eastAsia="de-DE"/>
        </w:rPr>
        <w:t xml:space="preserve"> hier ausgehandelt werden, weil die früheren Verträge durch das Ministerium für Schule, Wissenschaft und Forschung geschlossen wurden, dem die Wissenschaftlichen Bibliotheken unterstellt sind. Die Öffentlichen Bibliotheken NRWs befinden sich jedoch in der Trägerschaft der Kommunen, so </w:t>
      </w:r>
      <w:proofErr w:type="spellStart"/>
      <w:r w:rsidRPr="005971BA">
        <w:rPr>
          <w:rFonts w:ascii="Times New Roman" w:eastAsia="Times New Roman" w:hAnsi="Times New Roman" w:cs="Times New Roman"/>
          <w:sz w:val="24"/>
          <w:szCs w:val="24"/>
          <w:lang w:eastAsia="de-DE"/>
        </w:rPr>
        <w:t>daß</w:t>
      </w:r>
      <w:proofErr w:type="spellEnd"/>
      <w:r w:rsidRPr="005971BA">
        <w:rPr>
          <w:rFonts w:ascii="Times New Roman" w:eastAsia="Times New Roman" w:hAnsi="Times New Roman" w:cs="Times New Roman"/>
          <w:sz w:val="24"/>
          <w:szCs w:val="24"/>
          <w:lang w:eastAsia="de-DE"/>
        </w:rPr>
        <w:t xml:space="preserve"> diese Verträge hier nicht anwendbar sind. </w:t>
      </w:r>
      <w:r w:rsidRPr="005971BA">
        <w:rPr>
          <w:rFonts w:ascii="Times New Roman" w:eastAsia="Times New Roman" w:hAnsi="Times New Roman" w:cs="Times New Roman"/>
          <w:sz w:val="24"/>
          <w:szCs w:val="24"/>
          <w:lang w:eastAsia="de-DE"/>
        </w:rPr>
        <w:br/>
        <w:t xml:space="preserve">In einem ersten Schritt wurden bereits Verträge mit den Produzenten der </w:t>
      </w:r>
      <w:proofErr w:type="spellStart"/>
      <w:r w:rsidRPr="005971BA">
        <w:rPr>
          <w:rFonts w:ascii="Times New Roman" w:eastAsia="Times New Roman" w:hAnsi="Times New Roman" w:cs="Times New Roman"/>
          <w:sz w:val="24"/>
          <w:szCs w:val="24"/>
          <w:lang w:eastAsia="de-DE"/>
        </w:rPr>
        <w:t>Digibib</w:t>
      </w:r>
      <w:proofErr w:type="spellEnd"/>
      <w:r w:rsidRPr="005971BA">
        <w:rPr>
          <w:rFonts w:ascii="Times New Roman" w:eastAsia="Times New Roman" w:hAnsi="Times New Roman" w:cs="Times New Roman"/>
          <w:sz w:val="24"/>
          <w:szCs w:val="24"/>
          <w:lang w:eastAsia="de-DE"/>
        </w:rPr>
        <w:t xml:space="preserve">-Software geschlossen, die nicht nur die Lizenzierung an die drei Projektpartner umfassen, sondern auch günstige, an die Größe der Kommune gekoppelte Lizenzgebühren für die nachfolgenden Bibliotheken festlegen. </w:t>
      </w:r>
      <w:r w:rsidRPr="005971BA">
        <w:rPr>
          <w:rFonts w:ascii="Times New Roman" w:eastAsia="Times New Roman" w:hAnsi="Times New Roman" w:cs="Times New Roman"/>
          <w:sz w:val="24"/>
          <w:szCs w:val="24"/>
          <w:lang w:eastAsia="de-DE"/>
        </w:rPr>
        <w:br/>
        <w:t xml:space="preserve">Mit Herrn Dipl.-Bibl. Heiko Jansen, der zum 01.10. vom Fachbereich Bibliotheks- und Informationswesen der FH Köln zur Stadt- und Landesbibliothek Dortmund wechselte, steht </w:t>
      </w:r>
      <w:r w:rsidRPr="005971BA">
        <w:rPr>
          <w:rFonts w:ascii="Times New Roman" w:eastAsia="Times New Roman" w:hAnsi="Times New Roman" w:cs="Times New Roman"/>
          <w:sz w:val="24"/>
          <w:szCs w:val="24"/>
          <w:lang w:eastAsia="de-DE"/>
        </w:rPr>
        <w:lastRenderedPageBreak/>
        <w:t xml:space="preserve">dem Projekt ein eigener Mitarbeiter zur Verfügung. Um die Zusammenarbeit mit den Verantwortlichen der </w:t>
      </w:r>
      <w:proofErr w:type="spellStart"/>
      <w:r w:rsidRPr="005971BA">
        <w:rPr>
          <w:rFonts w:ascii="Times New Roman" w:eastAsia="Times New Roman" w:hAnsi="Times New Roman" w:cs="Times New Roman"/>
          <w:sz w:val="24"/>
          <w:szCs w:val="24"/>
          <w:lang w:eastAsia="de-DE"/>
        </w:rPr>
        <w:t>Digibib</w:t>
      </w:r>
      <w:proofErr w:type="spellEnd"/>
      <w:r w:rsidRPr="005971BA">
        <w:rPr>
          <w:rFonts w:ascii="Times New Roman" w:eastAsia="Times New Roman" w:hAnsi="Times New Roman" w:cs="Times New Roman"/>
          <w:sz w:val="24"/>
          <w:szCs w:val="24"/>
          <w:lang w:eastAsia="de-DE"/>
        </w:rPr>
        <w:t xml:space="preserve"> so reibungslos wie möglich zu gestalten, befindet sich der Arbeitsplatz von Herrn Jansen im Hochschulbibliothekszentrum NRW (HBZ). </w:t>
      </w:r>
      <w:r w:rsidRPr="005971BA">
        <w:rPr>
          <w:rFonts w:ascii="Times New Roman" w:eastAsia="Times New Roman" w:hAnsi="Times New Roman" w:cs="Times New Roman"/>
          <w:sz w:val="24"/>
          <w:szCs w:val="24"/>
          <w:lang w:eastAsia="de-DE"/>
        </w:rPr>
        <w:br/>
        <w:t xml:space="preserve">Die Aufgaben von Herrn Jansen liegen in den Bereichen technische Umsetzung, Koordination, Marketing und Weiterentwicklung. </w:t>
      </w:r>
      <w:r w:rsidRPr="005971BA">
        <w:rPr>
          <w:rFonts w:ascii="Times New Roman" w:eastAsia="Times New Roman" w:hAnsi="Times New Roman" w:cs="Times New Roman"/>
          <w:sz w:val="24"/>
          <w:szCs w:val="24"/>
          <w:lang w:eastAsia="de-DE"/>
        </w:rPr>
        <w:br/>
        <w:t xml:space="preserve">Im technischen Bereich konnten bereits Testsichten für alle Projektbibliotheken erstellt und die ersten Datenbanken in diese integriert werden. Auch ein Marketingkonzept wurde im Dezember verabschiedet. Hier kommen die derzeit laufenden </w:t>
      </w:r>
      <w:proofErr w:type="spellStart"/>
      <w:r w:rsidRPr="005971BA">
        <w:rPr>
          <w:rFonts w:ascii="Times New Roman" w:eastAsia="Times New Roman" w:hAnsi="Times New Roman" w:cs="Times New Roman"/>
          <w:sz w:val="24"/>
          <w:szCs w:val="24"/>
          <w:lang w:eastAsia="de-DE"/>
        </w:rPr>
        <w:t>Redesign</w:t>
      </w:r>
      <w:proofErr w:type="spellEnd"/>
      <w:r w:rsidRPr="005971BA">
        <w:rPr>
          <w:rFonts w:ascii="Times New Roman" w:eastAsia="Times New Roman" w:hAnsi="Times New Roman" w:cs="Times New Roman"/>
          <w:sz w:val="24"/>
          <w:szCs w:val="24"/>
          <w:lang w:eastAsia="de-DE"/>
        </w:rPr>
        <w:t xml:space="preserve">-Bestrebungen der </w:t>
      </w:r>
      <w:proofErr w:type="spellStart"/>
      <w:r w:rsidRPr="005971BA">
        <w:rPr>
          <w:rFonts w:ascii="Times New Roman" w:eastAsia="Times New Roman" w:hAnsi="Times New Roman" w:cs="Times New Roman"/>
          <w:sz w:val="24"/>
          <w:szCs w:val="24"/>
          <w:lang w:eastAsia="de-DE"/>
        </w:rPr>
        <w:t>Digibib</w:t>
      </w:r>
      <w:proofErr w:type="spellEnd"/>
      <w:r w:rsidRPr="005971BA">
        <w:rPr>
          <w:rFonts w:ascii="Times New Roman" w:eastAsia="Times New Roman" w:hAnsi="Times New Roman" w:cs="Times New Roman"/>
          <w:sz w:val="24"/>
          <w:szCs w:val="24"/>
          <w:lang w:eastAsia="de-DE"/>
        </w:rPr>
        <w:t xml:space="preserve"> zwar ungelegen, andererseits bietet sich so aber die Möglichkeit, die Erfahrungen dreier innovativer Öffentlicher Bibliotheken in das Gesamtprodukt einfließen zu lassen. </w:t>
      </w:r>
      <w:r w:rsidRPr="005971BA">
        <w:rPr>
          <w:rFonts w:ascii="Times New Roman" w:eastAsia="Times New Roman" w:hAnsi="Times New Roman" w:cs="Times New Roman"/>
          <w:sz w:val="24"/>
          <w:szCs w:val="24"/>
          <w:lang w:eastAsia="de-DE"/>
        </w:rPr>
        <w:br/>
        <w:t xml:space="preserve">Parallel zu den technischen Fortschritten konnten, auch Dank tatkräftiger Unterstützung durch den Erwerbungsleiter der </w:t>
      </w:r>
      <w:proofErr w:type="spellStart"/>
      <w:r w:rsidRPr="005971BA">
        <w:rPr>
          <w:rFonts w:ascii="Times New Roman" w:eastAsia="Times New Roman" w:hAnsi="Times New Roman" w:cs="Times New Roman"/>
          <w:sz w:val="24"/>
          <w:szCs w:val="24"/>
          <w:lang w:eastAsia="de-DE"/>
        </w:rPr>
        <w:t>Digibib</w:t>
      </w:r>
      <w:proofErr w:type="spellEnd"/>
      <w:r w:rsidRPr="005971BA">
        <w:rPr>
          <w:rFonts w:ascii="Times New Roman" w:eastAsia="Times New Roman" w:hAnsi="Times New Roman" w:cs="Times New Roman"/>
          <w:sz w:val="24"/>
          <w:szCs w:val="24"/>
          <w:lang w:eastAsia="de-DE"/>
        </w:rPr>
        <w:t xml:space="preserve">, Dr. </w:t>
      </w:r>
      <w:proofErr w:type="spellStart"/>
      <w:r w:rsidRPr="005971BA">
        <w:rPr>
          <w:rFonts w:ascii="Times New Roman" w:eastAsia="Times New Roman" w:hAnsi="Times New Roman" w:cs="Times New Roman"/>
          <w:sz w:val="24"/>
          <w:szCs w:val="24"/>
          <w:lang w:eastAsia="de-DE"/>
        </w:rPr>
        <w:t>Hardeck</w:t>
      </w:r>
      <w:proofErr w:type="spellEnd"/>
      <w:r w:rsidRPr="005971BA">
        <w:rPr>
          <w:rFonts w:ascii="Times New Roman" w:eastAsia="Times New Roman" w:hAnsi="Times New Roman" w:cs="Times New Roman"/>
          <w:sz w:val="24"/>
          <w:szCs w:val="24"/>
          <w:lang w:eastAsia="de-DE"/>
        </w:rPr>
        <w:t xml:space="preserve"> (HBZ), eine Reihe von Datenbanken gekauft werden. Unter anderem handelt es sich hier um einen Testvertrag über den Zugriff auf 5.000 Datenbanken des Anbieters </w:t>
      </w:r>
      <w:proofErr w:type="spellStart"/>
      <w:r w:rsidRPr="005971BA">
        <w:rPr>
          <w:rFonts w:ascii="Times New Roman" w:eastAsia="Times New Roman" w:hAnsi="Times New Roman" w:cs="Times New Roman"/>
          <w:sz w:val="24"/>
          <w:szCs w:val="24"/>
          <w:lang w:eastAsia="de-DE"/>
        </w:rPr>
        <w:t>Lexis-Nexis</w:t>
      </w:r>
      <w:proofErr w:type="spellEnd"/>
      <w:r w:rsidRPr="005971BA">
        <w:rPr>
          <w:rFonts w:ascii="Times New Roman" w:eastAsia="Times New Roman" w:hAnsi="Times New Roman" w:cs="Times New Roman"/>
          <w:sz w:val="24"/>
          <w:szCs w:val="24"/>
          <w:lang w:eastAsia="de-DE"/>
        </w:rPr>
        <w:t xml:space="preserve">, die von den Bibliothekskunden kostenlos genutzt werden können. </w:t>
      </w:r>
      <w:r w:rsidRPr="005971BA">
        <w:rPr>
          <w:rFonts w:ascii="Times New Roman" w:eastAsia="Times New Roman" w:hAnsi="Times New Roman" w:cs="Times New Roman"/>
          <w:sz w:val="24"/>
          <w:szCs w:val="24"/>
          <w:lang w:eastAsia="de-DE"/>
        </w:rPr>
        <w:br/>
        <w:t xml:space="preserve">Die weitere Planung sieht vor, bis zum Ende des ersten Quartals 2001 für mindestens eine Bibliothek (voraussichtlich Dortmund) die Testsicht in das Produktionssystem zu überführen. </w:t>
      </w:r>
    </w:p>
    <w:p w:rsidR="005971BA" w:rsidRPr="005971BA" w:rsidRDefault="005971BA" w:rsidP="005971BA">
      <w:pPr>
        <w:spacing w:before="100" w:beforeAutospacing="1" w:after="100" w:afterAutospacing="1" w:line="240" w:lineRule="auto"/>
        <w:rPr>
          <w:rFonts w:ascii="Times New Roman" w:eastAsia="Times New Roman" w:hAnsi="Times New Roman" w:cs="Times New Roman"/>
          <w:sz w:val="24"/>
          <w:szCs w:val="24"/>
          <w:lang w:eastAsia="de-DE"/>
        </w:rPr>
      </w:pPr>
    </w:p>
    <w:p w:rsidR="005971BA" w:rsidRPr="005971BA" w:rsidRDefault="005971BA" w:rsidP="005971BA">
      <w:pPr>
        <w:spacing w:before="100" w:beforeAutospacing="1" w:after="100" w:afterAutospacing="1" w:line="240" w:lineRule="auto"/>
        <w:rPr>
          <w:rFonts w:ascii="Times New Roman" w:eastAsia="Times New Roman" w:hAnsi="Times New Roman" w:cs="Times New Roman"/>
          <w:sz w:val="24"/>
          <w:szCs w:val="24"/>
          <w:lang w:eastAsia="de-DE"/>
        </w:rPr>
      </w:pPr>
      <w:r w:rsidRPr="005971BA">
        <w:rPr>
          <w:rFonts w:ascii="Times New Roman" w:eastAsia="Times New Roman" w:hAnsi="Times New Roman" w:cs="Times New Roman"/>
          <w:sz w:val="24"/>
          <w:szCs w:val="24"/>
          <w:lang w:eastAsia="de-DE"/>
        </w:rPr>
        <w:t xml:space="preserve">Die weiteren Bibliotheken sollen schnellstmöglich folgen, damit schon Ende 2001 möglichst viele Informationen zu Nutzung und Aufwand vorliegen. Diese werden dann nicht nur für die Planung des Jahres 2002 herangezogen, sondern auch für alle Bibliotheken zur Verfügung gestellt, die sich ebenfalls der </w:t>
      </w:r>
      <w:proofErr w:type="spellStart"/>
      <w:r w:rsidRPr="005971BA">
        <w:rPr>
          <w:rFonts w:ascii="Times New Roman" w:eastAsia="Times New Roman" w:hAnsi="Times New Roman" w:cs="Times New Roman"/>
          <w:sz w:val="24"/>
          <w:szCs w:val="24"/>
          <w:lang w:eastAsia="de-DE"/>
        </w:rPr>
        <w:t>Digibib</w:t>
      </w:r>
      <w:proofErr w:type="spellEnd"/>
      <w:r w:rsidRPr="005971BA">
        <w:rPr>
          <w:rFonts w:ascii="Times New Roman" w:eastAsia="Times New Roman" w:hAnsi="Times New Roman" w:cs="Times New Roman"/>
          <w:sz w:val="24"/>
          <w:szCs w:val="24"/>
          <w:lang w:eastAsia="de-DE"/>
        </w:rPr>
        <w:t xml:space="preserve"> anschließen möchten. </w:t>
      </w:r>
      <w:r w:rsidRPr="005971BA">
        <w:rPr>
          <w:rFonts w:ascii="Times New Roman" w:eastAsia="Times New Roman" w:hAnsi="Times New Roman" w:cs="Times New Roman"/>
          <w:sz w:val="24"/>
          <w:szCs w:val="24"/>
          <w:lang w:eastAsia="de-DE"/>
        </w:rPr>
        <w:br/>
        <w:t xml:space="preserve">Aktuelle Informationen zum Verlauf des Projektes können Sie der Website unter </w:t>
      </w:r>
      <w:bookmarkStart w:id="3" w:name="tex2html2211"/>
      <w:r w:rsidRPr="005971BA">
        <w:rPr>
          <w:rFonts w:ascii="Courier New" w:eastAsia="Times New Roman" w:hAnsi="Courier New" w:cs="Courier New"/>
          <w:b/>
          <w:bCs/>
          <w:sz w:val="20"/>
          <w:szCs w:val="20"/>
          <w:lang w:eastAsia="de-DE"/>
        </w:rPr>
        <w:fldChar w:fldCharType="begin"/>
      </w:r>
      <w:r w:rsidRPr="005971BA">
        <w:rPr>
          <w:rFonts w:ascii="Courier New" w:eastAsia="Times New Roman" w:hAnsi="Courier New" w:cs="Courier New"/>
          <w:b/>
          <w:bCs/>
          <w:sz w:val="20"/>
          <w:szCs w:val="20"/>
          <w:lang w:eastAsia="de-DE"/>
        </w:rPr>
        <w:instrText xml:space="preserve"> HYPERLINK "http://www.hbz-nrw.de/produkte_dienstl/digioeb/" \t "_parent" </w:instrText>
      </w:r>
      <w:r w:rsidRPr="005971BA">
        <w:rPr>
          <w:rFonts w:ascii="Courier New" w:eastAsia="Times New Roman" w:hAnsi="Courier New" w:cs="Courier New"/>
          <w:b/>
          <w:bCs/>
          <w:sz w:val="20"/>
          <w:szCs w:val="20"/>
          <w:lang w:eastAsia="de-DE"/>
        </w:rPr>
        <w:fldChar w:fldCharType="separate"/>
      </w:r>
      <w:r w:rsidRPr="005971BA">
        <w:rPr>
          <w:rFonts w:ascii="Courier New" w:eastAsia="Times New Roman" w:hAnsi="Courier New" w:cs="Courier New"/>
          <w:b/>
          <w:bCs/>
          <w:color w:val="0000FF"/>
          <w:sz w:val="20"/>
          <w:szCs w:val="20"/>
          <w:u w:val="single"/>
          <w:lang w:eastAsia="de-DE"/>
        </w:rPr>
        <w:t>http://www.hbz-nrw.de/produkte_dienstl/digioeb/</w:t>
      </w:r>
      <w:r w:rsidRPr="005971BA">
        <w:rPr>
          <w:rFonts w:ascii="Courier New" w:eastAsia="Times New Roman" w:hAnsi="Courier New" w:cs="Courier New"/>
          <w:b/>
          <w:bCs/>
          <w:sz w:val="20"/>
          <w:szCs w:val="20"/>
          <w:lang w:eastAsia="de-DE"/>
        </w:rPr>
        <w:fldChar w:fldCharType="end"/>
      </w:r>
      <w:bookmarkEnd w:id="3"/>
      <w:r w:rsidRPr="005971BA">
        <w:rPr>
          <w:rFonts w:ascii="Times New Roman" w:eastAsia="Times New Roman" w:hAnsi="Times New Roman" w:cs="Times New Roman"/>
          <w:sz w:val="24"/>
          <w:szCs w:val="24"/>
          <w:lang w:eastAsia="de-DE"/>
        </w:rPr>
        <w:t xml:space="preserve"> entnehmen. </w:t>
      </w:r>
      <w:r w:rsidRPr="005971BA">
        <w:rPr>
          <w:rFonts w:ascii="Times New Roman" w:eastAsia="Times New Roman" w:hAnsi="Times New Roman" w:cs="Times New Roman"/>
          <w:sz w:val="24"/>
          <w:szCs w:val="24"/>
          <w:lang w:eastAsia="de-DE"/>
        </w:rPr>
        <w:br/>
        <w:t>Bei Fragen wenden sie sich bitte an Herrn Jansen (</w:t>
      </w:r>
      <w:bookmarkStart w:id="4" w:name="tex2html2213"/>
      <w:r w:rsidRPr="005971BA">
        <w:rPr>
          <w:rFonts w:ascii="Times New Roman" w:eastAsia="Times New Roman" w:hAnsi="Times New Roman" w:cs="Times New Roman"/>
          <w:sz w:val="24"/>
          <w:szCs w:val="24"/>
          <w:lang w:eastAsia="de-DE"/>
        </w:rPr>
        <w:fldChar w:fldCharType="begin"/>
      </w:r>
      <w:r w:rsidRPr="005971BA">
        <w:rPr>
          <w:rFonts w:ascii="Times New Roman" w:eastAsia="Times New Roman" w:hAnsi="Times New Roman" w:cs="Times New Roman"/>
          <w:sz w:val="24"/>
          <w:szCs w:val="24"/>
          <w:lang w:eastAsia="de-DE"/>
        </w:rPr>
        <w:instrText xml:space="preserve"> HYPERLINK "mailto:jansen@hbz-nrw.de" </w:instrText>
      </w:r>
      <w:r w:rsidRPr="005971BA">
        <w:rPr>
          <w:rFonts w:ascii="Times New Roman" w:eastAsia="Times New Roman" w:hAnsi="Times New Roman" w:cs="Times New Roman"/>
          <w:sz w:val="24"/>
          <w:szCs w:val="24"/>
          <w:lang w:eastAsia="de-DE"/>
        </w:rPr>
        <w:fldChar w:fldCharType="separate"/>
      </w:r>
      <w:r w:rsidRPr="005971BA">
        <w:rPr>
          <w:rFonts w:ascii="Times New Roman" w:eastAsia="Times New Roman" w:hAnsi="Times New Roman" w:cs="Times New Roman"/>
          <w:color w:val="0000FF"/>
          <w:sz w:val="24"/>
          <w:szCs w:val="24"/>
          <w:u w:val="single"/>
          <w:lang w:eastAsia="de-DE"/>
        </w:rPr>
        <w:t>jansen@hbz-nrw.de</w:t>
      </w:r>
      <w:r w:rsidRPr="005971BA">
        <w:rPr>
          <w:rFonts w:ascii="Times New Roman" w:eastAsia="Times New Roman" w:hAnsi="Times New Roman" w:cs="Times New Roman"/>
          <w:sz w:val="24"/>
          <w:szCs w:val="24"/>
          <w:lang w:eastAsia="de-DE"/>
        </w:rPr>
        <w:fldChar w:fldCharType="end"/>
      </w:r>
      <w:bookmarkEnd w:id="4"/>
      <w:r w:rsidRPr="005971BA">
        <w:rPr>
          <w:rFonts w:ascii="Times New Roman" w:eastAsia="Times New Roman" w:hAnsi="Times New Roman" w:cs="Times New Roman"/>
          <w:sz w:val="24"/>
          <w:szCs w:val="24"/>
          <w:lang w:eastAsia="de-DE"/>
        </w:rPr>
        <w:t xml:space="preserve">; Tel. 0221 / 400 75 - 150) oder einen der anderen auf der Website genannten Ansprechpartner. </w:t>
      </w:r>
    </w:p>
    <w:p w:rsidR="00BD272D" w:rsidRDefault="00BD272D"/>
    <w:sectPr w:rsidR="00BD272D">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A910E28"/>
    <w:multiLevelType w:val="multilevel"/>
    <w:tmpl w:val="A53679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71BA"/>
    <w:rsid w:val="005971BA"/>
    <w:rsid w:val="00BD272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71CFD5F-9FD7-4934-9CDA-D03DD6E3A1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tandardWeb">
    <w:name w:val="Normal (Web)"/>
    <w:basedOn w:val="Standard"/>
    <w:uiPriority w:val="99"/>
    <w:semiHidden/>
    <w:unhideWhenUsed/>
    <w:rsid w:val="005971BA"/>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Hyperlink">
    <w:name w:val="Hyperlink"/>
    <w:basedOn w:val="Absatz-Standardschriftart"/>
    <w:uiPriority w:val="99"/>
    <w:semiHidden/>
    <w:unhideWhenUsed/>
    <w:rsid w:val="005971BA"/>
    <w:rPr>
      <w:color w:val="0000FF"/>
      <w:u w:val="single"/>
    </w:rPr>
  </w:style>
  <w:style w:type="character" w:styleId="HTMLSchreibmaschine">
    <w:name w:val="HTML Typewriter"/>
    <w:basedOn w:val="Absatz-Standardschriftart"/>
    <w:uiPriority w:val="99"/>
    <w:semiHidden/>
    <w:unhideWhenUsed/>
    <w:rsid w:val="005971BA"/>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32511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1201</Words>
  <Characters>7571</Characters>
  <Application>Microsoft Office Word</Application>
  <DocSecurity>0</DocSecurity>
  <Lines>63</Lines>
  <Paragraphs>17</Paragraphs>
  <ScaleCrop>false</ScaleCrop>
  <HeadingPairs>
    <vt:vector size="2" baseType="variant">
      <vt:variant>
        <vt:lpstr>Titel</vt:lpstr>
      </vt:variant>
      <vt:variant>
        <vt:i4>1</vt:i4>
      </vt:variant>
    </vt:vector>
  </HeadingPairs>
  <TitlesOfParts>
    <vt:vector size="1" baseType="lpstr">
      <vt:lpstr/>
    </vt:vector>
  </TitlesOfParts>
  <Company>hbz-nrw</Company>
  <LinksUpToDate>false</LinksUpToDate>
  <CharactersWithSpaces>8755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Nannette Heyder</dc:creator>
  <cp:keywords/>
  <dc:description/>
  <cp:lastModifiedBy>Nannette Heyder</cp:lastModifiedBy>
  <cp:revision>1</cp:revision>
  <dcterms:created xsi:type="dcterms:W3CDTF">2021-06-29T15:15:00Z</dcterms:created>
  <dcterms:modified xsi:type="dcterms:W3CDTF">2021-06-29T15:17:00Z</dcterms:modified>
</cp:coreProperties>
</file>