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213" w:rsidRPr="00B12213" w:rsidRDefault="00B12213" w:rsidP="00B1221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</w:pPr>
      <w:r w:rsidRPr="00B12213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>Erfassungszeiträume</w:t>
      </w:r>
    </w:p>
    <w:p w:rsidR="00B12213" w:rsidRPr="00B12213" w:rsidRDefault="00B12213" w:rsidP="00B1221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Der Erfassungszeitraum beginnt immer am 02. Januar eines Jahres. </w:t>
      </w: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br/>
      </w: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br/>
      </w:r>
      <w:r w:rsidRPr="00B12213">
        <w:rPr>
          <w:rFonts w:ascii="Times New Roman" w:eastAsia="Times New Roman" w:hAnsi="Times New Roman" w:cs="Times New Roman"/>
          <w:b/>
          <w:bCs/>
          <w:sz w:val="24"/>
          <w:szCs w:val="24"/>
          <w:lang w:eastAsia="de-DE"/>
        </w:rPr>
        <w:t>Für öffentlichen Bibliotheken endet die Eingabefrist am *15.02.*</w:t>
      </w: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, es ist keine Dateneingabe über den DBS-Zugang der Bibliothek mehr möglich (Details erfragen Sie bitte bei Ihrer Fachstelle). </w:t>
      </w: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br/>
      </w: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br/>
      </w:r>
      <w:r w:rsidRPr="00B12213">
        <w:rPr>
          <w:rFonts w:ascii="Times New Roman" w:eastAsia="Times New Roman" w:hAnsi="Times New Roman" w:cs="Times New Roman"/>
          <w:b/>
          <w:bCs/>
          <w:sz w:val="24"/>
          <w:szCs w:val="24"/>
          <w:lang w:eastAsia="de-DE"/>
        </w:rPr>
        <w:t>Für Fachstellen, Wissenschaftliche und Wissenschaftliche Spezialbibliotheken endet die Dateneingabe am *31.03.*</w:t>
      </w:r>
      <w:r w:rsidRPr="00B12213">
        <w:rPr>
          <w:rFonts w:ascii="Times New Roman" w:eastAsia="Times New Roman" w:hAnsi="Times New Roman" w:cs="Times New Roman"/>
          <w:sz w:val="24"/>
          <w:szCs w:val="24"/>
          <w:lang w:eastAsia="de-DE"/>
        </w:rPr>
        <w:t>, es ist keine Dateneingabe mehr möglich.</w:t>
      </w:r>
    </w:p>
    <w:p w:rsidR="004C7032" w:rsidRDefault="004C7032">
      <w:bookmarkStart w:id="0" w:name="_GoBack"/>
      <w:bookmarkEnd w:id="0"/>
    </w:p>
    <w:sectPr w:rsidR="004C703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213"/>
    <w:rsid w:val="004C7032"/>
    <w:rsid w:val="00B12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39FDA4-4FA2-46A2-80D9-2C674CD7F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B1221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B12213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B122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298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heugen-ecker</dc:creator>
  <cp:keywords/>
  <dc:description/>
  <cp:lastModifiedBy>heugen-ecker</cp:lastModifiedBy>
  <cp:revision>2</cp:revision>
  <dcterms:created xsi:type="dcterms:W3CDTF">2015-08-05T08:42:00Z</dcterms:created>
  <dcterms:modified xsi:type="dcterms:W3CDTF">2015-08-05T08:42:00Z</dcterms:modified>
</cp:coreProperties>
</file>